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3229" w14:textId="17C2D5FF" w:rsidR="002737B7" w:rsidRPr="006F2266" w:rsidRDefault="002737B7" w:rsidP="002737B7">
      <w:pPr>
        <w:pStyle w:val="Heading1"/>
        <w:rPr>
          <w:rFonts w:ascii="Aptos" w:hAnsi="Aptos"/>
        </w:rPr>
      </w:pPr>
      <w:r w:rsidRPr="006F2266">
        <w:rPr>
          <w:rFonts w:ascii="Aptos" w:hAnsi="Aptos"/>
        </w:rPr>
        <w:t>Email Template for Inviting to Explore</w:t>
      </w:r>
      <w:r w:rsidR="000A71D9">
        <w:rPr>
          <w:rFonts w:ascii="Aptos" w:hAnsi="Aptos"/>
        </w:rPr>
        <w:t xml:space="preserve"> [Long version]</w:t>
      </w:r>
    </w:p>
    <w:p w14:paraId="13FF0EF9" w14:textId="793F2F60" w:rsidR="00697782" w:rsidRPr="006F2266" w:rsidRDefault="002B2818">
      <w:pPr>
        <w:rPr>
          <w:rFonts w:ascii="Aptos" w:hAnsi="Aptos"/>
        </w:rPr>
      </w:pPr>
      <w:r w:rsidRPr="006F2266">
        <w:rPr>
          <w:rFonts w:ascii="Aptos" w:hAnsi="Aptos"/>
        </w:rPr>
        <w:t>[Name]</w:t>
      </w:r>
      <w:r w:rsidR="009C5EA0" w:rsidRPr="006F2266">
        <w:rPr>
          <w:rFonts w:ascii="Aptos" w:hAnsi="Aptos"/>
        </w:rPr>
        <w:t>,</w:t>
      </w:r>
    </w:p>
    <w:p w14:paraId="24F4DADC" w14:textId="5503791D" w:rsidR="19AB10A5" w:rsidRPr="006F2266" w:rsidRDefault="19AB10A5" w:rsidP="0BF56E86">
      <w:pPr>
        <w:rPr>
          <w:rFonts w:ascii="Aptos" w:hAnsi="Aptos"/>
        </w:rPr>
      </w:pPr>
      <w:r w:rsidRPr="006F2266">
        <w:rPr>
          <w:rFonts w:ascii="Aptos" w:hAnsi="Aptos"/>
        </w:rPr>
        <w:t>I</w:t>
      </w:r>
      <w:r w:rsidR="7C987A8C" w:rsidRPr="006F2266">
        <w:rPr>
          <w:rFonts w:ascii="Aptos" w:hAnsi="Aptos"/>
        </w:rPr>
        <w:t>'m excited to invite you</w:t>
      </w:r>
      <w:r w:rsidRPr="006F2266">
        <w:rPr>
          <w:rFonts w:ascii="Aptos" w:hAnsi="Aptos"/>
        </w:rPr>
        <w:t xml:space="preserve"> to </w:t>
      </w:r>
      <w:r w:rsidR="0864736F" w:rsidRPr="006F2266">
        <w:rPr>
          <w:rFonts w:ascii="Aptos" w:hAnsi="Aptos"/>
        </w:rPr>
        <w:t>explore how your church can easily</w:t>
      </w:r>
      <w:r w:rsidRPr="006F2266">
        <w:rPr>
          <w:rFonts w:ascii="Aptos" w:hAnsi="Aptos"/>
        </w:rPr>
        <w:t xml:space="preserve"> provide legal ministry to </w:t>
      </w:r>
      <w:r w:rsidR="4ECA821C" w:rsidRPr="006F2266">
        <w:rPr>
          <w:rFonts w:ascii="Aptos" w:hAnsi="Aptos"/>
        </w:rPr>
        <w:t>your</w:t>
      </w:r>
      <w:r w:rsidRPr="006F2266">
        <w:rPr>
          <w:rFonts w:ascii="Aptos" w:hAnsi="Aptos"/>
        </w:rPr>
        <w:t xml:space="preserve"> community</w:t>
      </w:r>
      <w:r w:rsidR="78135D53" w:rsidRPr="006F2266">
        <w:rPr>
          <w:rFonts w:ascii="Aptos" w:hAnsi="Aptos"/>
        </w:rPr>
        <w:t xml:space="preserve"> through a Gospel Justice Center</w:t>
      </w:r>
      <w:r w:rsidRPr="006F2266">
        <w:rPr>
          <w:rFonts w:ascii="Aptos" w:hAnsi="Aptos"/>
        </w:rPr>
        <w:t xml:space="preserve"> – the need for legal aid is huge and it’s an ideal opportunity for the church to get invo</w:t>
      </w:r>
      <w:r w:rsidR="74F24A13" w:rsidRPr="006F2266">
        <w:rPr>
          <w:rFonts w:ascii="Aptos" w:hAnsi="Aptos"/>
        </w:rPr>
        <w:t>lved.</w:t>
      </w:r>
    </w:p>
    <w:p w14:paraId="5D2338BB" w14:textId="0EBC551B" w:rsidR="005F0E82" w:rsidRPr="006F2266" w:rsidRDefault="7389E7A5" w:rsidP="005F0E82">
      <w:pPr>
        <w:rPr>
          <w:rFonts w:ascii="Aptos" w:hAnsi="Aptos"/>
        </w:rPr>
      </w:pPr>
      <w:r w:rsidRPr="006F2266">
        <w:rPr>
          <w:rFonts w:ascii="Aptos" w:hAnsi="Aptos"/>
        </w:rPr>
        <w:t>Gospel Justice Centers are</w:t>
      </w:r>
      <w:r w:rsidR="00304BCD" w:rsidRPr="006F2266">
        <w:rPr>
          <w:rFonts w:ascii="Aptos" w:hAnsi="Aptos"/>
        </w:rPr>
        <w:t xml:space="preserve"> essentially pop-up legal clinics </w:t>
      </w:r>
      <w:r w:rsidR="00E16E45" w:rsidRPr="006F2266">
        <w:rPr>
          <w:rFonts w:ascii="Aptos" w:hAnsi="Aptos"/>
        </w:rPr>
        <w:t xml:space="preserve">in churches </w:t>
      </w:r>
      <w:r w:rsidR="00304BCD" w:rsidRPr="006F2266">
        <w:rPr>
          <w:rFonts w:ascii="Aptos" w:hAnsi="Aptos"/>
        </w:rPr>
        <w:t>run by a small team of volunteers that open once a month (usually on a Saturday morning) for 3 hours.</w:t>
      </w:r>
    </w:p>
    <w:p w14:paraId="4A7609F2" w14:textId="30C8D468" w:rsidR="00AB3782" w:rsidRPr="006F2266" w:rsidRDefault="009C4516" w:rsidP="005F0E82">
      <w:pPr>
        <w:rPr>
          <w:rFonts w:ascii="Aptos" w:hAnsi="Aptos"/>
        </w:rPr>
      </w:pPr>
      <w:r w:rsidRPr="006F2266">
        <w:rPr>
          <w:rFonts w:ascii="Aptos" w:hAnsi="Aptos"/>
        </w:rPr>
        <w:t>Volunteer attorneys</w:t>
      </w:r>
      <w:r w:rsidR="00AB3782" w:rsidRPr="006F2266">
        <w:rPr>
          <w:rFonts w:ascii="Aptos" w:hAnsi="Aptos"/>
        </w:rPr>
        <w:t xml:space="preserve"> provide legal advice and coaching on basic civil legal issues (i.e. landlord/tenant, </w:t>
      </w:r>
      <w:r w:rsidR="0041296A" w:rsidRPr="006F2266">
        <w:rPr>
          <w:rFonts w:ascii="Aptos" w:hAnsi="Aptos"/>
        </w:rPr>
        <w:t>guardianship, debt</w:t>
      </w:r>
      <w:r w:rsidR="00A969D1" w:rsidRPr="006F2266">
        <w:rPr>
          <w:rFonts w:ascii="Aptos" w:hAnsi="Aptos"/>
        </w:rPr>
        <w:t xml:space="preserve"> settlement, </w:t>
      </w:r>
      <w:r w:rsidR="009919E9" w:rsidRPr="006F2266">
        <w:rPr>
          <w:rFonts w:ascii="Aptos" w:hAnsi="Aptos"/>
        </w:rPr>
        <w:t>domestic violence) in 4</w:t>
      </w:r>
      <w:r w:rsidR="7A275E73" w:rsidRPr="006F2266">
        <w:rPr>
          <w:rFonts w:ascii="Aptos" w:hAnsi="Aptos"/>
        </w:rPr>
        <w:t>5-</w:t>
      </w:r>
      <w:r w:rsidR="009919E9" w:rsidRPr="006F2266">
        <w:rPr>
          <w:rFonts w:ascii="Aptos" w:hAnsi="Aptos"/>
        </w:rPr>
        <w:t>minute appointments</w:t>
      </w:r>
      <w:r w:rsidR="00A43C4A" w:rsidRPr="006F2266">
        <w:rPr>
          <w:rFonts w:ascii="Aptos" w:hAnsi="Aptos"/>
        </w:rPr>
        <w:t xml:space="preserve"> with </w:t>
      </w:r>
      <w:r w:rsidR="00082A8E" w:rsidRPr="006F2266">
        <w:rPr>
          <w:rFonts w:ascii="Aptos" w:hAnsi="Aptos"/>
        </w:rPr>
        <w:t xml:space="preserve">biblical </w:t>
      </w:r>
      <w:r w:rsidR="00A43C4A" w:rsidRPr="006F2266">
        <w:rPr>
          <w:rFonts w:ascii="Aptos" w:hAnsi="Aptos"/>
        </w:rPr>
        <w:t>holistic care provided by the rest of the volunteer team.</w:t>
      </w:r>
      <w:r w:rsidR="00DE6C56" w:rsidRPr="006F2266">
        <w:rPr>
          <w:rFonts w:ascii="Aptos" w:hAnsi="Aptos"/>
        </w:rPr>
        <w:t xml:space="preserve"> Thousands of clients are served every year.</w:t>
      </w:r>
    </w:p>
    <w:p w14:paraId="4D052680" w14:textId="2044AA00" w:rsidR="2AA7AAD7" w:rsidRPr="006F2266" w:rsidRDefault="2AA7AAD7" w:rsidP="0BF56E86">
      <w:pPr>
        <w:spacing w:line="257" w:lineRule="auto"/>
        <w:rPr>
          <w:rFonts w:ascii="Aptos" w:hAnsi="Aptos"/>
        </w:rPr>
      </w:pPr>
      <w:r w:rsidRPr="006F2266">
        <w:rPr>
          <w:rFonts w:ascii="Aptos" w:eastAsia="Calibri" w:hAnsi="Aptos" w:cs="Calibri"/>
        </w:rPr>
        <w:t xml:space="preserve">With the nationwide focus on justice this past year, I wanted to invite you to learn more about the unique ways AJ partners with local churches to provide access to justice and God’s grace. </w:t>
      </w:r>
    </w:p>
    <w:p w14:paraId="257DEFCF" w14:textId="2EA0FDAC" w:rsidR="2AA7AAD7" w:rsidRPr="006F2266" w:rsidRDefault="2AA7AAD7" w:rsidP="0BF56E86">
      <w:pPr>
        <w:spacing w:line="257" w:lineRule="auto"/>
        <w:rPr>
          <w:rFonts w:ascii="Aptos" w:eastAsia="Calibri" w:hAnsi="Aptos" w:cs="Calibri"/>
        </w:rPr>
      </w:pPr>
      <w:r w:rsidRPr="006F2266">
        <w:rPr>
          <w:rFonts w:ascii="Aptos" w:eastAsia="Calibri" w:hAnsi="Aptos" w:cs="Calibri"/>
        </w:rPr>
        <w:t xml:space="preserve">I would love you to join me on </w:t>
      </w:r>
      <w:r w:rsidRPr="006F2266">
        <w:rPr>
          <w:rFonts w:ascii="Aptos" w:eastAsia="Calibri" w:hAnsi="Aptos" w:cs="Calibri"/>
          <w:b/>
          <w:bCs/>
          <w:i/>
          <w:iCs/>
        </w:rPr>
        <w:t>[Date/Time]</w:t>
      </w:r>
      <w:r w:rsidRPr="006F2266">
        <w:rPr>
          <w:rFonts w:ascii="Aptos" w:eastAsia="Calibri" w:hAnsi="Aptos" w:cs="Calibri"/>
          <w:b/>
          <w:bCs/>
        </w:rPr>
        <w:t>,</w:t>
      </w:r>
      <w:r w:rsidRPr="006F2266">
        <w:rPr>
          <w:rFonts w:ascii="Aptos" w:eastAsia="Calibri" w:hAnsi="Aptos" w:cs="Calibri"/>
        </w:rPr>
        <w:t xml:space="preserve"> at their next </w:t>
      </w:r>
      <w:r w:rsidRPr="006F2266">
        <w:rPr>
          <w:rFonts w:ascii="Aptos" w:eastAsia="Calibri" w:hAnsi="Aptos" w:cs="Calibri"/>
          <w:b/>
          <w:bCs/>
          <w:i/>
          <w:iCs/>
        </w:rPr>
        <w:t>Explore Gospel Justice</w:t>
      </w:r>
      <w:r w:rsidRPr="006F2266">
        <w:rPr>
          <w:rFonts w:ascii="Aptos" w:eastAsia="Calibri" w:hAnsi="Aptos" w:cs="Calibri"/>
        </w:rPr>
        <w:t xml:space="preserve">, a 45-min interactive Zoom webinar on AJ’s mission and vision. </w:t>
      </w:r>
      <w:hyperlink r:id="rId5">
        <w:r w:rsidR="694C9008" w:rsidRPr="006F2266">
          <w:rPr>
            <w:rStyle w:val="Hyperlink"/>
            <w:rFonts w:ascii="Aptos" w:eastAsia="Calibri" w:hAnsi="Aptos" w:cs="Calibri"/>
          </w:rPr>
          <w:t>Register today</w:t>
        </w:r>
      </w:hyperlink>
      <w:r w:rsidR="694C9008" w:rsidRPr="006F2266">
        <w:rPr>
          <w:rFonts w:ascii="Aptos" w:eastAsia="Calibri" w:hAnsi="Aptos" w:cs="Calibri"/>
        </w:rPr>
        <w:t>.</w:t>
      </w:r>
    </w:p>
    <w:p w14:paraId="42679876" w14:textId="6592336B" w:rsidR="2AA7AAD7" w:rsidRPr="006F2266" w:rsidRDefault="2AA7AAD7" w:rsidP="0BF56E86">
      <w:pPr>
        <w:spacing w:line="257" w:lineRule="auto"/>
        <w:rPr>
          <w:rFonts w:ascii="Aptos" w:hAnsi="Aptos"/>
        </w:rPr>
      </w:pPr>
      <w:r w:rsidRPr="006F2266">
        <w:rPr>
          <w:rFonts w:ascii="Aptos" w:eastAsia="Calibri" w:hAnsi="Aptos" w:cs="Calibri"/>
        </w:rPr>
        <w:t xml:space="preserve">Once registered, you’ll receive the Zoom link </w:t>
      </w:r>
      <w:r w:rsidR="29DF475E" w:rsidRPr="006F2266">
        <w:rPr>
          <w:rFonts w:ascii="Aptos" w:eastAsia="Calibri" w:hAnsi="Aptos" w:cs="Calibri"/>
        </w:rPr>
        <w:t>for the webinar</w:t>
      </w:r>
      <w:r w:rsidRPr="006F2266">
        <w:rPr>
          <w:rFonts w:ascii="Aptos" w:eastAsia="Calibri" w:hAnsi="Aptos" w:cs="Calibri"/>
        </w:rPr>
        <w:t>.</w:t>
      </w:r>
      <w:r w:rsidR="575A018D" w:rsidRPr="006F2266">
        <w:rPr>
          <w:rFonts w:ascii="Aptos" w:eastAsia="Calibri" w:hAnsi="Aptos" w:cs="Calibri"/>
        </w:rPr>
        <w:t xml:space="preserve"> </w:t>
      </w:r>
      <w:r w:rsidR="575A018D" w:rsidRPr="006F2266">
        <w:rPr>
          <w:rFonts w:ascii="Aptos" w:hAnsi="Aptos"/>
        </w:rPr>
        <w:t>This Zoom gathering will be attended by others exploring our model and will end with time for questions.</w:t>
      </w:r>
    </w:p>
    <w:p w14:paraId="4CAA64DD" w14:textId="1BA3217C" w:rsidR="2AA7AAD7" w:rsidRPr="006F2266" w:rsidRDefault="2AA7AAD7" w:rsidP="0BF56E86">
      <w:pPr>
        <w:spacing w:line="257" w:lineRule="auto"/>
        <w:rPr>
          <w:rFonts w:ascii="Aptos" w:hAnsi="Aptos"/>
        </w:rPr>
      </w:pPr>
      <w:r w:rsidRPr="006F2266">
        <w:rPr>
          <w:rFonts w:ascii="Aptos" w:eastAsia="Calibri" w:hAnsi="Aptos" w:cs="Calibri"/>
        </w:rPr>
        <w:t>If you have been wondering what concrete steps you can take to heed God’s call to seek justice and see lives changed, this will provide some great opportunities to consider. The AJ model is simple and allows any Christian and any church to get involved in meaningful ways.  Join me!</w:t>
      </w:r>
    </w:p>
    <w:p w14:paraId="1565160C" w14:textId="32A534D6" w:rsidR="006F2266" w:rsidRDefault="00C22201">
      <w:pPr>
        <w:rPr>
          <w:rFonts w:ascii="Aptos" w:hAnsi="Aptos"/>
        </w:rPr>
      </w:pPr>
      <w:r w:rsidRPr="006F2266">
        <w:rPr>
          <w:rFonts w:ascii="Aptos" w:hAnsi="Aptos"/>
        </w:rPr>
        <w:t>Thanks, friend!</w:t>
      </w:r>
      <w:r w:rsidR="000A71D9">
        <w:rPr>
          <w:rFonts w:ascii="Aptos" w:hAnsi="Aptos"/>
          <w:noProof/>
        </w:rPr>
        <mc:AlternateContent>
          <mc:Choice Requires="wps">
            <w:drawing>
              <wp:anchor distT="0" distB="0" distL="114300" distR="114300" simplePos="0" relativeHeight="251659264" behindDoc="0" locked="0" layoutInCell="1" allowOverlap="1" wp14:anchorId="06E347EA" wp14:editId="00C311BD">
                <wp:simplePos x="0" y="0"/>
                <wp:positionH relativeFrom="column">
                  <wp:posOffset>0</wp:posOffset>
                </wp:positionH>
                <wp:positionV relativeFrom="paragraph">
                  <wp:posOffset>211504</wp:posOffset>
                </wp:positionV>
                <wp:extent cx="5922499" cy="0"/>
                <wp:effectExtent l="0" t="0" r="8890" b="12700"/>
                <wp:wrapNone/>
                <wp:docPr id="2101019785" name="Straight Connector 1"/>
                <wp:cNvGraphicFramePr/>
                <a:graphic xmlns:a="http://schemas.openxmlformats.org/drawingml/2006/main">
                  <a:graphicData uri="http://schemas.microsoft.com/office/word/2010/wordprocessingShape">
                    <wps:wsp>
                      <wps:cNvCnPr/>
                      <wps:spPr>
                        <a:xfrm>
                          <a:off x="0" y="0"/>
                          <a:ext cx="59224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172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65pt" to="466.35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" strokecolor="#4472c4 [3204]" strokeweight=".5pt">
                <v:stroke joinstyle="miter"/>
              </v:line>
            </w:pict>
          </mc:Fallback>
        </mc:AlternateContent>
      </w:r>
    </w:p>
    <w:p w14:paraId="0CB4B5DE" w14:textId="302265B9" w:rsidR="000A71D9" w:rsidRPr="006F2266" w:rsidRDefault="000A71D9" w:rsidP="000A71D9">
      <w:pPr>
        <w:pStyle w:val="Heading1"/>
        <w:rPr>
          <w:rFonts w:ascii="Aptos" w:hAnsi="Aptos"/>
        </w:rPr>
      </w:pPr>
      <w:r w:rsidRPr="006F2266">
        <w:rPr>
          <w:rFonts w:ascii="Aptos" w:hAnsi="Aptos"/>
        </w:rPr>
        <w:t>Email Template for Inviting to Explore</w:t>
      </w:r>
      <w:r>
        <w:rPr>
          <w:rFonts w:ascii="Aptos" w:hAnsi="Aptos"/>
        </w:rPr>
        <w:t xml:space="preserve"> [Short version]</w:t>
      </w:r>
    </w:p>
    <w:p w14:paraId="0BB1B3BC" w14:textId="77777777" w:rsidR="000A71D9" w:rsidRPr="006F2266" w:rsidRDefault="000A71D9" w:rsidP="000A71D9">
      <w:pPr>
        <w:rPr>
          <w:rFonts w:ascii="Aptos" w:hAnsi="Aptos"/>
        </w:rPr>
      </w:pPr>
      <w:r w:rsidRPr="006F2266">
        <w:rPr>
          <w:rFonts w:ascii="Aptos" w:hAnsi="Aptos"/>
        </w:rPr>
        <w:t>[Name],</w:t>
      </w:r>
    </w:p>
    <w:p w14:paraId="3B48DB9C" w14:textId="77777777" w:rsidR="000A71D9" w:rsidRPr="006F2266" w:rsidRDefault="000A71D9" w:rsidP="000A71D9">
      <w:pPr>
        <w:rPr>
          <w:rFonts w:ascii="Aptos" w:hAnsi="Aptos"/>
        </w:rPr>
      </w:pPr>
      <w:r>
        <w:rPr>
          <w:rFonts w:ascii="Aptos" w:hAnsi="Aptos"/>
        </w:rPr>
        <w:t xml:space="preserve">I thought of you because I know you care about justice like I do. May I introduce you to Administer Justice, an organization that is doing great justice work by providing legal help to people who cannot afford lawyers through churches across the country?  </w:t>
      </w:r>
    </w:p>
    <w:p w14:paraId="751DBEDE" w14:textId="77777777" w:rsidR="000A71D9" w:rsidRPr="006F2266" w:rsidRDefault="000A71D9" w:rsidP="000A71D9">
      <w:pPr>
        <w:spacing w:line="257" w:lineRule="auto"/>
        <w:rPr>
          <w:rFonts w:ascii="Aptos" w:eastAsia="Calibri" w:hAnsi="Aptos" w:cs="Calibri"/>
        </w:rPr>
      </w:pPr>
      <w:r w:rsidRPr="006F2266">
        <w:rPr>
          <w:rFonts w:ascii="Aptos" w:eastAsia="Calibri" w:hAnsi="Aptos" w:cs="Calibri"/>
        </w:rPr>
        <w:t xml:space="preserve">I would love you to join me on </w:t>
      </w:r>
      <w:r w:rsidRPr="006F2266">
        <w:rPr>
          <w:rFonts w:ascii="Aptos" w:eastAsia="Calibri" w:hAnsi="Aptos" w:cs="Calibri"/>
          <w:b/>
          <w:bCs/>
          <w:i/>
          <w:iCs/>
        </w:rPr>
        <w:t>[Date/Time]</w:t>
      </w:r>
      <w:r w:rsidRPr="006F2266">
        <w:rPr>
          <w:rFonts w:ascii="Aptos" w:eastAsia="Calibri" w:hAnsi="Aptos" w:cs="Calibri"/>
          <w:b/>
          <w:bCs/>
        </w:rPr>
        <w:t>,</w:t>
      </w:r>
      <w:r w:rsidRPr="006F2266">
        <w:rPr>
          <w:rFonts w:ascii="Aptos" w:eastAsia="Calibri" w:hAnsi="Aptos" w:cs="Calibri"/>
        </w:rPr>
        <w:t xml:space="preserve"> </w:t>
      </w:r>
      <w:r>
        <w:rPr>
          <w:rFonts w:ascii="Aptos" w:eastAsia="Calibri" w:hAnsi="Aptos" w:cs="Calibri"/>
        </w:rPr>
        <w:t>for</w:t>
      </w:r>
      <w:r w:rsidRPr="006F2266">
        <w:rPr>
          <w:rFonts w:ascii="Aptos" w:eastAsia="Calibri" w:hAnsi="Aptos" w:cs="Calibri"/>
        </w:rPr>
        <w:t xml:space="preserve"> </w:t>
      </w:r>
      <w:r w:rsidRPr="006F2266">
        <w:rPr>
          <w:rFonts w:ascii="Aptos" w:eastAsia="Calibri" w:hAnsi="Aptos" w:cs="Calibri"/>
          <w:b/>
          <w:bCs/>
          <w:i/>
          <w:iCs/>
        </w:rPr>
        <w:t>Explore Gospel Justice</w:t>
      </w:r>
      <w:r w:rsidRPr="006F2266">
        <w:rPr>
          <w:rFonts w:ascii="Aptos" w:eastAsia="Calibri" w:hAnsi="Aptos" w:cs="Calibri"/>
        </w:rPr>
        <w:t>, a 45-min interactive Zoom webinar</w:t>
      </w:r>
      <w:r>
        <w:rPr>
          <w:rFonts w:ascii="Aptos" w:eastAsia="Calibri" w:hAnsi="Aptos" w:cs="Calibri"/>
        </w:rPr>
        <w:t xml:space="preserve"> that explores the lack of access to justice in America, the consequences of this crisis, and practical ways to change the story through church-based Gospel Justice Centers. </w:t>
      </w:r>
      <w:hyperlink r:id="rId6">
        <w:r w:rsidRPr="006F2266">
          <w:rPr>
            <w:rStyle w:val="Hyperlink"/>
            <w:rFonts w:ascii="Aptos" w:eastAsia="Calibri" w:hAnsi="Aptos" w:cs="Calibri"/>
          </w:rPr>
          <w:t xml:space="preserve">Register </w:t>
        </w:r>
        <w:r>
          <w:rPr>
            <w:rStyle w:val="Hyperlink"/>
            <w:rFonts w:ascii="Aptos" w:eastAsia="Calibri" w:hAnsi="Aptos" w:cs="Calibri"/>
          </w:rPr>
          <w:t>here</w:t>
        </w:r>
      </w:hyperlink>
      <w:r w:rsidRPr="006F2266">
        <w:rPr>
          <w:rFonts w:ascii="Aptos" w:eastAsia="Calibri" w:hAnsi="Aptos" w:cs="Calibri"/>
        </w:rPr>
        <w:t>.</w:t>
      </w:r>
    </w:p>
    <w:p w14:paraId="11304AA1" w14:textId="77777777" w:rsidR="000A71D9" w:rsidRPr="006F2266" w:rsidRDefault="000A71D9" w:rsidP="000A71D9">
      <w:pPr>
        <w:spacing w:line="257" w:lineRule="auto"/>
        <w:rPr>
          <w:rFonts w:ascii="Aptos" w:hAnsi="Aptos"/>
        </w:rPr>
      </w:pPr>
      <w:r w:rsidRPr="006F2266">
        <w:rPr>
          <w:rFonts w:ascii="Aptos" w:eastAsia="Calibri" w:hAnsi="Aptos" w:cs="Calibri"/>
        </w:rPr>
        <w:t xml:space="preserve">Once registered, you’ll receive the Zoom link for the webinar. </w:t>
      </w:r>
      <w:r w:rsidRPr="006F2266">
        <w:rPr>
          <w:rFonts w:ascii="Aptos" w:hAnsi="Aptos"/>
        </w:rPr>
        <w:t xml:space="preserve">This Zoom gathering will be attended by others </w:t>
      </w:r>
      <w:r>
        <w:rPr>
          <w:rFonts w:ascii="Aptos" w:hAnsi="Aptos"/>
        </w:rPr>
        <w:t xml:space="preserve">who care about justice </w:t>
      </w:r>
      <w:r w:rsidRPr="006F2266">
        <w:rPr>
          <w:rFonts w:ascii="Aptos" w:hAnsi="Aptos"/>
        </w:rPr>
        <w:t>and will end with time for questions.</w:t>
      </w:r>
    </w:p>
    <w:p w14:paraId="04ABBF42" w14:textId="77777777" w:rsidR="000A71D9" w:rsidRPr="006F2266" w:rsidRDefault="000A71D9" w:rsidP="000A71D9">
      <w:pPr>
        <w:spacing w:line="257" w:lineRule="auto"/>
        <w:rPr>
          <w:rFonts w:ascii="Aptos" w:hAnsi="Aptos"/>
        </w:rPr>
      </w:pPr>
      <w:r w:rsidRPr="006F2266">
        <w:rPr>
          <w:rFonts w:ascii="Aptos" w:eastAsia="Calibri" w:hAnsi="Aptos" w:cs="Calibri"/>
        </w:rPr>
        <w:t>If you have been wondering what concrete steps you can take to heed God’s call to seek justice and see lives changed, this will provide some great opportunities to consider. Join me!</w:t>
      </w:r>
    </w:p>
    <w:p w14:paraId="758F08D1" w14:textId="06E8CC4A" w:rsidR="000A71D9" w:rsidRPr="006F2266" w:rsidRDefault="000A71D9">
      <w:pPr>
        <w:rPr>
          <w:rFonts w:ascii="Aptos" w:hAnsi="Aptos"/>
        </w:rPr>
      </w:pPr>
      <w:r w:rsidRPr="006F2266">
        <w:rPr>
          <w:rFonts w:ascii="Aptos" w:hAnsi="Aptos"/>
        </w:rPr>
        <w:t>Thanks, friend!</w:t>
      </w:r>
    </w:p>
    <w:sectPr w:rsidR="000A71D9" w:rsidRPr="006F2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3BF1"/>
    <w:multiLevelType w:val="hybridMultilevel"/>
    <w:tmpl w:val="6C06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00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AA"/>
    <w:rsid w:val="00024D16"/>
    <w:rsid w:val="00061D31"/>
    <w:rsid w:val="0008287C"/>
    <w:rsid w:val="00082A8E"/>
    <w:rsid w:val="000A71D9"/>
    <w:rsid w:val="000D1D57"/>
    <w:rsid w:val="00116A19"/>
    <w:rsid w:val="001D2726"/>
    <w:rsid w:val="00232500"/>
    <w:rsid w:val="002737B7"/>
    <w:rsid w:val="0027553D"/>
    <w:rsid w:val="002B2818"/>
    <w:rsid w:val="00304BCD"/>
    <w:rsid w:val="00347534"/>
    <w:rsid w:val="00384CC1"/>
    <w:rsid w:val="00385A2C"/>
    <w:rsid w:val="003936E2"/>
    <w:rsid w:val="003A1F5A"/>
    <w:rsid w:val="003D19E1"/>
    <w:rsid w:val="00404FAA"/>
    <w:rsid w:val="0041296A"/>
    <w:rsid w:val="00474205"/>
    <w:rsid w:val="004F5F76"/>
    <w:rsid w:val="0055174F"/>
    <w:rsid w:val="005F0E82"/>
    <w:rsid w:val="005F1CCC"/>
    <w:rsid w:val="005F6B25"/>
    <w:rsid w:val="00606D88"/>
    <w:rsid w:val="006104B7"/>
    <w:rsid w:val="0062026E"/>
    <w:rsid w:val="0069235C"/>
    <w:rsid w:val="00697782"/>
    <w:rsid w:val="006F2266"/>
    <w:rsid w:val="00717E0C"/>
    <w:rsid w:val="007B25EA"/>
    <w:rsid w:val="007D3362"/>
    <w:rsid w:val="007D7924"/>
    <w:rsid w:val="007F3C41"/>
    <w:rsid w:val="0080287A"/>
    <w:rsid w:val="0084367A"/>
    <w:rsid w:val="008B3FF3"/>
    <w:rsid w:val="008D37EF"/>
    <w:rsid w:val="008F1FBD"/>
    <w:rsid w:val="009006F6"/>
    <w:rsid w:val="009365AA"/>
    <w:rsid w:val="009434C8"/>
    <w:rsid w:val="009919E9"/>
    <w:rsid w:val="009C4516"/>
    <w:rsid w:val="009C5EA0"/>
    <w:rsid w:val="009E0622"/>
    <w:rsid w:val="00A22EDB"/>
    <w:rsid w:val="00A43C4A"/>
    <w:rsid w:val="00A469BF"/>
    <w:rsid w:val="00A969D1"/>
    <w:rsid w:val="00AB3782"/>
    <w:rsid w:val="00B266E3"/>
    <w:rsid w:val="00B54740"/>
    <w:rsid w:val="00B63614"/>
    <w:rsid w:val="00C11CE6"/>
    <w:rsid w:val="00C22201"/>
    <w:rsid w:val="00C32D68"/>
    <w:rsid w:val="00C9120A"/>
    <w:rsid w:val="00CB0889"/>
    <w:rsid w:val="00CB0A76"/>
    <w:rsid w:val="00CC35C2"/>
    <w:rsid w:val="00CD2F01"/>
    <w:rsid w:val="00D06DFB"/>
    <w:rsid w:val="00D16680"/>
    <w:rsid w:val="00DD4F46"/>
    <w:rsid w:val="00DE6C56"/>
    <w:rsid w:val="00E16E45"/>
    <w:rsid w:val="00EA347B"/>
    <w:rsid w:val="00FC4D32"/>
    <w:rsid w:val="00FF3502"/>
    <w:rsid w:val="025EFDC9"/>
    <w:rsid w:val="03FACE2A"/>
    <w:rsid w:val="0864736F"/>
    <w:rsid w:val="0ACAFC19"/>
    <w:rsid w:val="0B16192B"/>
    <w:rsid w:val="0BF56E86"/>
    <w:rsid w:val="0CF9A302"/>
    <w:rsid w:val="11813F70"/>
    <w:rsid w:val="12791DA2"/>
    <w:rsid w:val="174C8EC5"/>
    <w:rsid w:val="19AB10A5"/>
    <w:rsid w:val="1FEE7341"/>
    <w:rsid w:val="2383045F"/>
    <w:rsid w:val="266A0453"/>
    <w:rsid w:val="29DF475E"/>
    <w:rsid w:val="29F9AAEE"/>
    <w:rsid w:val="2AA7AAD7"/>
    <w:rsid w:val="30F859FE"/>
    <w:rsid w:val="3383F143"/>
    <w:rsid w:val="3A9F3C44"/>
    <w:rsid w:val="4A0D52A0"/>
    <w:rsid w:val="4D2BCB05"/>
    <w:rsid w:val="4ECA821C"/>
    <w:rsid w:val="4F8DA3B9"/>
    <w:rsid w:val="575A018D"/>
    <w:rsid w:val="5EA85320"/>
    <w:rsid w:val="66344395"/>
    <w:rsid w:val="694C9008"/>
    <w:rsid w:val="6DA78363"/>
    <w:rsid w:val="7389E7A5"/>
    <w:rsid w:val="74F24A13"/>
    <w:rsid w:val="78135D53"/>
    <w:rsid w:val="7A275E73"/>
    <w:rsid w:val="7C987A8C"/>
    <w:rsid w:val="7FDD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33E0"/>
  <w15:chartTrackingRefBased/>
  <w15:docId w15:val="{BA16E053-6D0D-4BCC-B419-ACDA15F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4C8"/>
    <w:rPr>
      <w:color w:val="0563C1" w:themeColor="hyperlink"/>
      <w:u w:val="single"/>
    </w:rPr>
  </w:style>
  <w:style w:type="character" w:styleId="UnresolvedMention">
    <w:name w:val="Unresolved Mention"/>
    <w:basedOn w:val="DefaultParagraphFont"/>
    <w:uiPriority w:val="99"/>
    <w:semiHidden/>
    <w:unhideWhenUsed/>
    <w:rsid w:val="009434C8"/>
    <w:rPr>
      <w:color w:val="605E5C"/>
      <w:shd w:val="clear" w:color="auto" w:fill="E1DFDD"/>
    </w:rPr>
  </w:style>
  <w:style w:type="character" w:customStyle="1" w:styleId="Heading1Char">
    <w:name w:val="Heading 1 Char"/>
    <w:basedOn w:val="DefaultParagraphFont"/>
    <w:link w:val="Heading1"/>
    <w:uiPriority w:val="9"/>
    <w:rsid w:val="002737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365AA"/>
    <w:pPr>
      <w:ind w:left="720"/>
      <w:contextualSpacing/>
    </w:pPr>
  </w:style>
  <w:style w:type="character" w:styleId="CommentReference">
    <w:name w:val="annotation reference"/>
    <w:basedOn w:val="DefaultParagraphFont"/>
    <w:uiPriority w:val="99"/>
    <w:semiHidden/>
    <w:unhideWhenUsed/>
    <w:rsid w:val="00FC4D32"/>
    <w:rPr>
      <w:sz w:val="16"/>
      <w:szCs w:val="16"/>
    </w:rPr>
  </w:style>
  <w:style w:type="paragraph" w:styleId="CommentText">
    <w:name w:val="annotation text"/>
    <w:basedOn w:val="Normal"/>
    <w:link w:val="CommentTextChar"/>
    <w:uiPriority w:val="99"/>
    <w:unhideWhenUsed/>
    <w:rsid w:val="00FC4D32"/>
    <w:pPr>
      <w:spacing w:line="240" w:lineRule="auto"/>
    </w:pPr>
    <w:rPr>
      <w:sz w:val="20"/>
      <w:szCs w:val="20"/>
    </w:rPr>
  </w:style>
  <w:style w:type="character" w:customStyle="1" w:styleId="CommentTextChar">
    <w:name w:val="Comment Text Char"/>
    <w:basedOn w:val="DefaultParagraphFont"/>
    <w:link w:val="CommentText"/>
    <w:uiPriority w:val="99"/>
    <w:rsid w:val="00FC4D32"/>
    <w:rPr>
      <w:sz w:val="20"/>
      <w:szCs w:val="20"/>
    </w:rPr>
  </w:style>
  <w:style w:type="paragraph" w:styleId="CommentSubject">
    <w:name w:val="annotation subject"/>
    <w:basedOn w:val="CommentText"/>
    <w:next w:val="CommentText"/>
    <w:link w:val="CommentSubjectChar"/>
    <w:uiPriority w:val="99"/>
    <w:semiHidden/>
    <w:unhideWhenUsed/>
    <w:rsid w:val="00FC4D32"/>
    <w:rPr>
      <w:b/>
      <w:bCs/>
    </w:rPr>
  </w:style>
  <w:style w:type="character" w:customStyle="1" w:styleId="CommentSubjectChar">
    <w:name w:val="Comment Subject Char"/>
    <w:basedOn w:val="CommentTextChar"/>
    <w:link w:val="CommentSubject"/>
    <w:uiPriority w:val="99"/>
    <w:semiHidden/>
    <w:rsid w:val="00FC4D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eodonnellaj/exploregospeljustice" TargetMode="External"/><Relationship Id="rId5" Type="http://schemas.openxmlformats.org/officeDocument/2006/relationships/hyperlink" Target="https://calendly.com/eodonnellaj/exploregospeljus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O'Donnell</dc:creator>
  <cp:keywords/>
  <dc:description/>
  <cp:lastModifiedBy>Kristin Crawford</cp:lastModifiedBy>
  <cp:revision>3</cp:revision>
  <dcterms:created xsi:type="dcterms:W3CDTF">2024-01-31T19:02:00Z</dcterms:created>
  <dcterms:modified xsi:type="dcterms:W3CDTF">2024-03-12T15:39:00Z</dcterms:modified>
</cp:coreProperties>
</file>